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2-5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全国饲草料生产劳动竞赛材料清单</w:t>
      </w:r>
    </w:p>
    <w:p>
      <w:pPr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参赛主体名称：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吉林京润草业有限公司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310"/>
        <w:gridCol w:w="3802"/>
        <w:gridCol w:w="1303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序号</w:t>
            </w:r>
          </w:p>
        </w:tc>
        <w:tc>
          <w:tcPr>
            <w:tcW w:w="5112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材料审核要求</w:t>
            </w:r>
          </w:p>
        </w:tc>
        <w:tc>
          <w:tcPr>
            <w:tcW w:w="1303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符合打</w:t>
            </w:r>
            <w:r>
              <w:rPr>
                <w:rFonts w:hint="eastAsia" w:ascii="Arial" w:hAnsi="Arial" w:eastAsia="仿宋_GB2312" w:cs="Arial"/>
                <w:b/>
                <w:bCs/>
                <w:sz w:val="24"/>
              </w:rPr>
              <w:t>√</w:t>
            </w:r>
          </w:p>
        </w:tc>
        <w:tc>
          <w:tcPr>
            <w:tcW w:w="12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纸质申报书一式3份，其他证明材料1份（含电子版）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纸质申报书填写完整，与电子版内容一致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国家企业信用信息公示系统“企业信用信息”查询结果截图（包括附“基础信息”和“列入经营异常名录”）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各项管理制度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饲草种植加工设施设备、安全生产标识等实景照片或视频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6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参赛职工近6个月社保缴费记录（签字、盖章）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7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参赛职工无犯罪记录证明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8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职工具备大专及以上学历、中级及以上技术职称、高级工及以上职业资格等级的相关证明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9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单位所获得的科技成果（如专利等）和工人先锋号等奖项的证明材料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10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竞赛启动以来的饲草测产数据表（签字、盖章）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2120" w:type="dxa"/>
            <w:gridSpan w:val="2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材料审核意见</w:t>
            </w:r>
          </w:p>
        </w:tc>
        <w:tc>
          <w:tcPr>
            <w:tcW w:w="6402" w:type="dxa"/>
            <w:gridSpan w:val="3"/>
          </w:tcPr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审核材料完整</w:t>
            </w:r>
          </w:p>
          <w:p>
            <w:pPr>
              <w:spacing w:line="360" w:lineRule="auto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审核单位负责人签字：</w:t>
            </w:r>
          </w:p>
          <w:p>
            <w:pPr>
              <w:spacing w:line="360" w:lineRule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</w:tbl>
    <w:p>
      <w:pPr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注：</w:t>
      </w:r>
      <w:r>
        <w:rPr>
          <w:rFonts w:ascii="Times New Roman" w:hAnsi="Times New Roman" w:eastAsia="仿宋_GB2312"/>
          <w:szCs w:val="21"/>
        </w:rPr>
        <w:t>1.</w:t>
      </w:r>
      <w:r>
        <w:rPr>
          <w:rFonts w:hint="eastAsia" w:ascii="Times New Roman" w:hAnsi="Times New Roman" w:eastAsia="仿宋_GB2312"/>
          <w:szCs w:val="21"/>
        </w:rPr>
        <w:t>清单内材料由参赛主体提供；</w:t>
      </w:r>
    </w:p>
    <w:p>
      <w:pPr>
        <w:spacing w:line="360" w:lineRule="auto"/>
        <w:ind w:left="480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2.</w:t>
      </w:r>
      <w:r>
        <w:rPr>
          <w:rFonts w:hint="eastAsia" w:ascii="Times New Roman" w:hAnsi="Times New Roman" w:eastAsia="仿宋_GB2312"/>
          <w:szCs w:val="21"/>
        </w:rPr>
        <w:t>省级农业农村部门或其指定的省级草业技术推广单位负责审核，相符请在栏目“</w:t>
      </w:r>
      <w:r>
        <w:rPr>
          <w:rFonts w:ascii="Times New Roman" w:hAnsi="Times New Roman" w:eastAsia="仿宋_GB2312"/>
          <w:szCs w:val="21"/>
        </w:rPr>
        <w:sym w:font="Wingdings" w:char="00A8"/>
      </w:r>
      <w:r>
        <w:rPr>
          <w:rFonts w:hint="eastAsia" w:ascii="Times New Roman" w:hAnsi="Times New Roman" w:eastAsia="仿宋_GB2312"/>
          <w:szCs w:val="21"/>
        </w:rPr>
        <w:t>”处打“</w:t>
      </w:r>
      <w:r>
        <w:rPr>
          <w:rFonts w:hint="eastAsia" w:ascii="Arial" w:hAnsi="Arial" w:eastAsia="仿宋_GB2312" w:cs="Arial"/>
          <w:szCs w:val="21"/>
        </w:rPr>
        <w:t>√</w:t>
      </w:r>
      <w:r>
        <w:rPr>
          <w:rFonts w:hint="eastAsia" w:ascii="Times New Roman" w:hAnsi="Times New Roman" w:eastAsia="仿宋_GB2312"/>
          <w:szCs w:val="21"/>
        </w:rPr>
        <w:t>”，不符打“</w:t>
      </w:r>
      <w:r>
        <w:rPr>
          <w:rFonts w:ascii="Arial" w:hAnsi="Arial" w:eastAsia="仿宋_GB2312" w:cs="Arial"/>
          <w:szCs w:val="21"/>
        </w:rPr>
        <w:t>×</w:t>
      </w:r>
      <w:r>
        <w:rPr>
          <w:rFonts w:hint="eastAsia" w:ascii="Times New Roman" w:hAnsi="Times New Roman" w:eastAsia="仿宋_GB2312"/>
          <w:szCs w:val="21"/>
        </w:rPr>
        <w:t>”，需额外说明的事项可在备注栏填写，应确保申报材料完整、真实。</w:t>
      </w:r>
    </w:p>
    <w:p>
      <w:pPr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br w:type="page"/>
      </w:r>
    </w:p>
    <w:p>
      <w:pPr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2-5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全国饲草料生产劳动竞赛材料清单</w:t>
      </w:r>
    </w:p>
    <w:p>
      <w:pPr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参赛主体名称：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吉林省慧德牧业有限公司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310"/>
        <w:gridCol w:w="3802"/>
        <w:gridCol w:w="1303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序号</w:t>
            </w:r>
          </w:p>
        </w:tc>
        <w:tc>
          <w:tcPr>
            <w:tcW w:w="5112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材料审核要求</w:t>
            </w:r>
          </w:p>
        </w:tc>
        <w:tc>
          <w:tcPr>
            <w:tcW w:w="1303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符合打</w:t>
            </w:r>
            <w:r>
              <w:rPr>
                <w:rFonts w:hint="eastAsia" w:ascii="Arial" w:hAnsi="Arial" w:eastAsia="仿宋_GB2312" w:cs="Arial"/>
                <w:b/>
                <w:bCs/>
                <w:sz w:val="24"/>
              </w:rPr>
              <w:t>√</w:t>
            </w:r>
          </w:p>
        </w:tc>
        <w:tc>
          <w:tcPr>
            <w:tcW w:w="12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纸质申报书一式3份，其他证明材料1份（含电子版）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纸质申报书填写完整，与电子版内容一致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国家企业信用信息公示系统“企业信用信息”查询结果截图（包括附“基础信息”和“列入经营异常名录”）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各项管理制度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饲草种植加工设施设备、安全生产标识等实景照片或视频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6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参赛职工近6个月社保缴费记录（签字、盖章）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7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参赛职工无犯罪记录证明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8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职工具备大专及以上学历、中级及以上技术职称、高级工及以上职业资格等级的相关证明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9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单位所获得的科技成果（如专利等）和工人先锋号等奖项的证明材料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10</w:t>
            </w:r>
          </w:p>
        </w:tc>
        <w:tc>
          <w:tcPr>
            <w:tcW w:w="5112" w:type="dxa"/>
            <w:gridSpan w:val="2"/>
            <w:vAlign w:val="center"/>
          </w:tcPr>
          <w:p>
            <w:pPr>
              <w:snapToGrid w:val="0"/>
              <w:spacing w:before="93" w:beforeLines="30" w:after="93" w:afterLines="3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竞赛启动以来的饲草测产数据表（签字、盖章）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sym w:font="Wingdings" w:char="00FE"/>
            </w:r>
          </w:p>
        </w:tc>
        <w:tc>
          <w:tcPr>
            <w:tcW w:w="1297" w:type="dxa"/>
            <w:vAlign w:val="center"/>
          </w:tcPr>
          <w:p>
            <w:pPr>
              <w:snapToGrid w:val="0"/>
              <w:spacing w:before="93" w:beforeLines="30" w:after="93" w:afterLines="3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2120" w:type="dxa"/>
            <w:gridSpan w:val="2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材料审核意见</w:t>
            </w:r>
          </w:p>
        </w:tc>
        <w:tc>
          <w:tcPr>
            <w:tcW w:w="6402" w:type="dxa"/>
            <w:gridSpan w:val="3"/>
          </w:tcPr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审核材料完整</w:t>
            </w:r>
          </w:p>
          <w:p>
            <w:pPr>
              <w:spacing w:line="360" w:lineRule="auto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 审核单位负责人签字：</w:t>
            </w:r>
          </w:p>
          <w:p>
            <w:pPr>
              <w:spacing w:line="360" w:lineRule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</w:tbl>
    <w:p>
      <w:pPr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注：</w:t>
      </w:r>
      <w:r>
        <w:rPr>
          <w:rFonts w:ascii="Times New Roman" w:hAnsi="Times New Roman" w:eastAsia="仿宋_GB2312"/>
          <w:szCs w:val="21"/>
        </w:rPr>
        <w:t>1.</w:t>
      </w:r>
      <w:r>
        <w:rPr>
          <w:rFonts w:hint="eastAsia" w:ascii="Times New Roman" w:hAnsi="Times New Roman" w:eastAsia="仿宋_GB2312"/>
          <w:szCs w:val="21"/>
        </w:rPr>
        <w:t>清单内材料由参赛主体提供；</w:t>
      </w:r>
    </w:p>
    <w:p>
      <w:pPr>
        <w:spacing w:line="360" w:lineRule="auto"/>
        <w:ind w:left="480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2.</w:t>
      </w:r>
      <w:r>
        <w:rPr>
          <w:rFonts w:hint="eastAsia" w:ascii="Times New Roman" w:hAnsi="Times New Roman" w:eastAsia="仿宋_GB2312"/>
          <w:szCs w:val="21"/>
        </w:rPr>
        <w:t>省级农业农村部门或其指定的省级草业技术推广单位负责审核，相符请在栏目“</w:t>
      </w:r>
      <w:r>
        <w:rPr>
          <w:rFonts w:ascii="Times New Roman" w:hAnsi="Times New Roman" w:eastAsia="仿宋_GB2312"/>
          <w:szCs w:val="21"/>
        </w:rPr>
        <w:sym w:font="Wingdings" w:char="00A8"/>
      </w:r>
      <w:r>
        <w:rPr>
          <w:rFonts w:hint="eastAsia" w:ascii="Times New Roman" w:hAnsi="Times New Roman" w:eastAsia="仿宋_GB2312"/>
          <w:szCs w:val="21"/>
        </w:rPr>
        <w:t>”处打“</w:t>
      </w:r>
      <w:r>
        <w:rPr>
          <w:rFonts w:hint="eastAsia" w:ascii="Arial" w:hAnsi="Arial" w:eastAsia="仿宋_GB2312" w:cs="Arial"/>
          <w:szCs w:val="21"/>
        </w:rPr>
        <w:t>√</w:t>
      </w:r>
      <w:r>
        <w:rPr>
          <w:rFonts w:hint="eastAsia" w:ascii="Times New Roman" w:hAnsi="Times New Roman" w:eastAsia="仿宋_GB2312"/>
          <w:szCs w:val="21"/>
        </w:rPr>
        <w:t>”，不符打“</w:t>
      </w:r>
      <w:r>
        <w:rPr>
          <w:rFonts w:ascii="Arial" w:hAnsi="Arial" w:eastAsia="仿宋_GB2312" w:cs="Arial"/>
          <w:szCs w:val="21"/>
        </w:rPr>
        <w:t>×</w:t>
      </w:r>
      <w:r>
        <w:rPr>
          <w:rFonts w:hint="eastAsia" w:ascii="Times New Roman" w:hAnsi="Times New Roman" w:eastAsia="仿宋_GB2312"/>
          <w:szCs w:val="21"/>
        </w:rPr>
        <w:t>”，需额外说明的事项可在备注栏填写，应确保申报材料完整、真实。</w:t>
      </w:r>
    </w:p>
    <w:p>
      <w:pPr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EBBAAD8"/>
    <w:rsid w:val="BEBBA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2026-08-24T15:32:00Z</dcterms:created>
  <dc:creator>ht706</dc:creator>
  <cp:lastModifiedBy>ht706</cp:lastModifiedBy>
  <dcterms:modified xsi:type="dcterms:W3CDTF">2026-08-24T16:05:17Z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